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7BDC4" w14:textId="77777777" w:rsidR="009A6875" w:rsidRDefault="009A6875" w:rsidP="006C0B77">
      <w:pPr>
        <w:spacing w:after="0"/>
        <w:ind w:firstLine="709"/>
        <w:jc w:val="both"/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</w:pPr>
    </w:p>
    <w:p w14:paraId="623398C6" w14:textId="28869B44" w:rsidR="009A6875" w:rsidRPr="009A6875" w:rsidRDefault="009A6875" w:rsidP="009A6875">
      <w:pPr>
        <w:spacing w:after="0"/>
        <w:ind w:firstLine="709"/>
        <w:jc w:val="center"/>
        <w:rPr>
          <w:rFonts w:ascii="Sylfaen" w:hAnsi="Sylfaen" w:cs="Arial"/>
          <w:b/>
          <w:bCs/>
          <w:color w:val="1C1C1C"/>
          <w:sz w:val="24"/>
          <w:szCs w:val="24"/>
          <w:shd w:val="clear" w:color="auto" w:fill="FFFFFF"/>
          <w:lang w:val="en-US"/>
        </w:rPr>
      </w:pPr>
      <w:r w:rsidRPr="009A6875">
        <w:rPr>
          <w:rFonts w:ascii="Sylfaen" w:hAnsi="Sylfaen" w:cs="Arial"/>
          <w:b/>
          <w:bCs/>
          <w:color w:val="1C1C1C"/>
          <w:sz w:val="24"/>
          <w:szCs w:val="24"/>
          <w:shd w:val="clear" w:color="auto" w:fill="FFFFFF"/>
          <w:lang w:val="en-US"/>
        </w:rPr>
        <w:t>Batumi Art State University</w:t>
      </w:r>
    </w:p>
    <w:p w14:paraId="11D80E0D" w14:textId="64A48E43" w:rsidR="009A6875" w:rsidRPr="009A6875" w:rsidRDefault="009A6875" w:rsidP="009A6875">
      <w:pPr>
        <w:spacing w:after="0"/>
        <w:ind w:firstLine="709"/>
        <w:jc w:val="center"/>
        <w:rPr>
          <w:rFonts w:ascii="Sylfaen" w:hAnsi="Sylfaen" w:cs="Arial"/>
          <w:b/>
          <w:bCs/>
          <w:color w:val="1C1C1C"/>
          <w:sz w:val="24"/>
          <w:szCs w:val="24"/>
          <w:shd w:val="clear" w:color="auto" w:fill="FFFFFF"/>
          <w:lang w:val="en-US"/>
        </w:rPr>
      </w:pPr>
      <w:r w:rsidRPr="009A6875">
        <w:rPr>
          <w:rFonts w:ascii="Sylfaen" w:hAnsi="Sylfaen" w:cs="Arial"/>
          <w:b/>
          <w:bCs/>
          <w:color w:val="1C1C1C"/>
          <w:sz w:val="24"/>
          <w:szCs w:val="24"/>
          <w:shd w:val="clear" w:color="auto" w:fill="FFFFFF"/>
          <w:lang w:val="en-US"/>
        </w:rPr>
        <w:t>VIII International Student Conference</w:t>
      </w:r>
    </w:p>
    <w:p w14:paraId="2416AD6C" w14:textId="77777777" w:rsidR="009A6875" w:rsidRDefault="009A6875" w:rsidP="006C0B77">
      <w:pPr>
        <w:spacing w:after="0"/>
        <w:ind w:firstLine="709"/>
        <w:jc w:val="both"/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</w:pPr>
    </w:p>
    <w:p w14:paraId="24A0B4C1" w14:textId="77777777" w:rsidR="00F87AA2" w:rsidRDefault="009A6875" w:rsidP="006C0B77">
      <w:pPr>
        <w:spacing w:after="0"/>
        <w:ind w:firstLine="709"/>
        <w:jc w:val="both"/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</w:pPr>
      <w:r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The </w:t>
      </w:r>
      <w:r w:rsidRPr="009A6875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VIII International Student Conference will take place at Batumi </w:t>
      </w:r>
      <w:r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Art </w:t>
      </w:r>
      <w:r w:rsidRPr="009A6875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>State</w:t>
      </w:r>
      <w:r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 </w:t>
      </w:r>
      <w:r w:rsidRPr="009A6875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University </w:t>
      </w:r>
      <w:r w:rsidRPr="00F87AA2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>on April 2</w:t>
      </w:r>
      <w:r w:rsidR="00F87AA2" w:rsidRPr="00F87AA2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>5</w:t>
      </w:r>
      <w:r w:rsidRPr="00F87AA2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>, 202</w:t>
      </w:r>
      <w:r w:rsidR="00F87AA2" w:rsidRPr="00F87AA2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>5</w:t>
      </w:r>
      <w:r w:rsidRPr="00F87AA2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>.</w:t>
      </w:r>
      <w:r w:rsidRPr="009A6875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 </w:t>
      </w:r>
    </w:p>
    <w:p w14:paraId="1374A057" w14:textId="35F57545" w:rsidR="009A6875" w:rsidRDefault="009A6875" w:rsidP="006C0B77">
      <w:pPr>
        <w:spacing w:after="0"/>
        <w:ind w:firstLine="709"/>
        <w:jc w:val="both"/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</w:pPr>
      <w:r w:rsidRPr="009A6875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The conference aims to promote the development of research and analytical skills among students, facilitate the sharing of knowledge and experiences, and </w:t>
      </w:r>
      <w:r w:rsidR="00542876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>allow</w:t>
      </w:r>
      <w:r w:rsidRPr="009A6875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 students to express their opinions on various important issues. Participants will also engage in discussions about problems and potential solutions. </w:t>
      </w:r>
    </w:p>
    <w:p w14:paraId="06995B43" w14:textId="77777777" w:rsidR="009A6875" w:rsidRDefault="009A6875" w:rsidP="009A6875">
      <w:pPr>
        <w:spacing w:after="0"/>
        <w:jc w:val="both"/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</w:pPr>
    </w:p>
    <w:p w14:paraId="0DB6C02F" w14:textId="77777777" w:rsidR="009A6875" w:rsidRDefault="009A6875" w:rsidP="009A6875">
      <w:pPr>
        <w:spacing w:after="0"/>
        <w:jc w:val="both"/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</w:pPr>
      <w:r w:rsidRPr="009A6875">
        <w:rPr>
          <w:rFonts w:ascii="Sylfaen" w:hAnsi="Sylfaen" w:cs="Arial"/>
          <w:b/>
          <w:bCs/>
          <w:color w:val="1C1C1C"/>
          <w:sz w:val="24"/>
          <w:szCs w:val="24"/>
          <w:shd w:val="clear" w:color="auto" w:fill="FFFFFF"/>
          <w:lang w:val="en-US"/>
        </w:rPr>
        <w:t>Working languages</w:t>
      </w:r>
      <w:r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: </w:t>
      </w:r>
      <w:r w:rsidRPr="009A6875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>Georgian</w:t>
      </w:r>
      <w:r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, </w:t>
      </w:r>
      <w:r w:rsidRPr="009A6875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>English</w:t>
      </w:r>
      <w:r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>;</w:t>
      </w:r>
    </w:p>
    <w:p w14:paraId="779402F3" w14:textId="77777777" w:rsidR="002961A4" w:rsidRDefault="009A6875" w:rsidP="002961A4">
      <w:pPr>
        <w:spacing w:after="0"/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</w:pPr>
      <w:r w:rsidRPr="002510E0">
        <w:rPr>
          <w:rFonts w:ascii="Sylfaen" w:hAnsi="Sylfaen" w:cs="Times New Roman"/>
          <w:b/>
          <w:sz w:val="24"/>
          <w:szCs w:val="24"/>
          <w:lang w:val="en-US"/>
        </w:rPr>
        <w:t>Conference Eligibility</w:t>
      </w:r>
      <w:r>
        <w:rPr>
          <w:rFonts w:ascii="Sylfaen" w:hAnsi="Sylfaen" w:cs="Times New Roman"/>
          <w:bCs/>
          <w:sz w:val="24"/>
          <w:szCs w:val="24"/>
          <w:lang w:val="en-US"/>
        </w:rPr>
        <w:t xml:space="preserve">: BA, MA and PhD students; </w:t>
      </w:r>
    </w:p>
    <w:p w14:paraId="0E52DBD2" w14:textId="18225142" w:rsidR="009A6875" w:rsidRDefault="009A6875" w:rsidP="002961A4">
      <w:pPr>
        <w:spacing w:after="0"/>
        <w:rPr>
          <w:rFonts w:ascii="Sylfaen" w:hAnsi="Sylfaen" w:cs="Times New Roman"/>
          <w:bCs/>
          <w:sz w:val="24"/>
          <w:szCs w:val="24"/>
          <w:lang w:val="en-US"/>
        </w:rPr>
      </w:pPr>
      <w:r w:rsidRPr="00182CD9">
        <w:rPr>
          <w:rFonts w:ascii="Sylfaen" w:hAnsi="Sylfaen" w:cs="Times New Roman"/>
          <w:b/>
          <w:sz w:val="24"/>
          <w:szCs w:val="24"/>
          <w:lang w:val="en-US"/>
        </w:rPr>
        <w:t>Conference Format</w:t>
      </w:r>
      <w:r>
        <w:rPr>
          <w:rFonts w:ascii="Sylfaen" w:hAnsi="Sylfaen" w:cs="Times New Roman"/>
          <w:bCs/>
          <w:sz w:val="24"/>
          <w:szCs w:val="24"/>
          <w:lang w:val="en-US"/>
        </w:rPr>
        <w:t xml:space="preserve">: in-person and </w:t>
      </w:r>
      <w:r w:rsidRPr="00A91AD6">
        <w:rPr>
          <w:rFonts w:ascii="Sylfaen" w:hAnsi="Sylfaen" w:cs="Times New Roman"/>
          <w:bCs/>
          <w:sz w:val="24"/>
          <w:szCs w:val="24"/>
          <w:lang w:val="en-US"/>
        </w:rPr>
        <w:t>online</w:t>
      </w:r>
      <w:r>
        <w:rPr>
          <w:rFonts w:ascii="Sylfaen" w:hAnsi="Sylfaen" w:cs="Times New Roman"/>
          <w:bCs/>
          <w:sz w:val="24"/>
          <w:szCs w:val="24"/>
          <w:lang w:val="en-US"/>
        </w:rPr>
        <w:t xml:space="preserve"> (Zoom);</w:t>
      </w:r>
    </w:p>
    <w:p w14:paraId="4F79BBFF" w14:textId="18835912" w:rsidR="009A6875" w:rsidRPr="00F8317D" w:rsidRDefault="00F8317D" w:rsidP="009A6875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F8317D">
        <w:rPr>
          <w:rFonts w:ascii="Sylfaen" w:hAnsi="Sylfaen" w:cs="Arial"/>
          <w:b/>
          <w:bCs/>
          <w:color w:val="1C1C1C"/>
          <w:sz w:val="24"/>
          <w:szCs w:val="24"/>
          <w:shd w:val="clear" w:color="auto" w:fill="FFFFFF"/>
          <w:lang w:val="en-US"/>
        </w:rPr>
        <w:t>Conference regulations</w:t>
      </w:r>
      <w:r w:rsidRPr="00F8317D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>: Presentation time</w:t>
      </w:r>
      <w:r w:rsidR="001872E4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 -</w:t>
      </w:r>
      <w:r w:rsidRPr="00F8317D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 15 minutes</w:t>
      </w:r>
      <w:r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; </w:t>
      </w:r>
      <w:r w:rsidRPr="00F8317D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>Discussion time</w:t>
      </w:r>
      <w:r w:rsidR="001872E4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 -</w:t>
      </w:r>
      <w:r w:rsidRPr="00F8317D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 5 minutes</w:t>
      </w:r>
    </w:p>
    <w:p w14:paraId="4C6CF6B0" w14:textId="2E840FA0" w:rsidR="00F8317D" w:rsidRPr="00A91AD6" w:rsidRDefault="00F8317D" w:rsidP="00F8317D">
      <w:pPr>
        <w:spacing w:after="0"/>
        <w:rPr>
          <w:rFonts w:ascii="Sylfaen" w:hAnsi="Sylfaen" w:cs="Times New Roman"/>
          <w:bCs/>
          <w:sz w:val="24"/>
          <w:szCs w:val="24"/>
          <w:lang w:val="en-US"/>
        </w:rPr>
      </w:pPr>
      <w:r w:rsidRPr="0027043B">
        <w:rPr>
          <w:rFonts w:ascii="Sylfaen" w:hAnsi="Sylfaen" w:cs="Times New Roman"/>
          <w:b/>
          <w:sz w:val="24"/>
          <w:szCs w:val="24"/>
          <w:lang w:val="en-US"/>
        </w:rPr>
        <w:t>Conference Venue</w:t>
      </w:r>
      <w:r>
        <w:rPr>
          <w:rFonts w:ascii="Sylfaen" w:hAnsi="Sylfaen" w:cs="Times New Roman"/>
          <w:bCs/>
          <w:sz w:val="24"/>
          <w:szCs w:val="24"/>
          <w:lang w:val="en-US"/>
        </w:rPr>
        <w:t>:</w:t>
      </w:r>
      <w:r w:rsidRPr="0027043B">
        <w:rPr>
          <w:rFonts w:ascii="Sylfaen" w:hAnsi="Sylfaen" w:cs="Times New Roman"/>
          <w:bCs/>
          <w:sz w:val="24"/>
          <w:szCs w:val="24"/>
          <w:lang w:val="en-US"/>
        </w:rPr>
        <w:t xml:space="preserve"> Batumi Art State University, Georgia, Batumi, № 32</w:t>
      </w:r>
      <w:r>
        <w:rPr>
          <w:rFonts w:ascii="Sylfaen" w:hAnsi="Sylfaen" w:cs="Times New Roman"/>
          <w:bCs/>
          <w:sz w:val="24"/>
          <w:szCs w:val="24"/>
          <w:lang w:val="en-US"/>
        </w:rPr>
        <w:t xml:space="preserve"> </w:t>
      </w:r>
      <w:r w:rsidRPr="0027043B">
        <w:rPr>
          <w:rFonts w:ascii="Sylfaen" w:hAnsi="Sylfaen" w:cs="Times New Roman"/>
          <w:bCs/>
          <w:sz w:val="24"/>
          <w:szCs w:val="24"/>
          <w:lang w:val="en-US"/>
        </w:rPr>
        <w:t xml:space="preserve">Vazha </w:t>
      </w:r>
      <w:proofErr w:type="spellStart"/>
      <w:r w:rsidRPr="0027043B">
        <w:rPr>
          <w:rFonts w:ascii="Sylfaen" w:hAnsi="Sylfaen" w:cs="Times New Roman"/>
          <w:bCs/>
          <w:sz w:val="24"/>
          <w:szCs w:val="24"/>
          <w:lang w:val="en-US"/>
        </w:rPr>
        <w:t>Pshavela</w:t>
      </w:r>
      <w:proofErr w:type="spellEnd"/>
      <w:r w:rsidRPr="0027043B">
        <w:rPr>
          <w:rFonts w:ascii="Sylfaen" w:hAnsi="Sylfaen" w:cs="Times New Roman"/>
          <w:bCs/>
          <w:sz w:val="24"/>
          <w:szCs w:val="24"/>
          <w:lang w:val="en-US"/>
        </w:rPr>
        <w:t xml:space="preserve"> St</w:t>
      </w:r>
      <w:r>
        <w:rPr>
          <w:rFonts w:ascii="Sylfaen" w:hAnsi="Sylfaen" w:cs="Times New Roman"/>
          <w:bCs/>
          <w:sz w:val="24"/>
          <w:szCs w:val="24"/>
          <w:lang w:val="en-US"/>
        </w:rPr>
        <w:t>;</w:t>
      </w:r>
    </w:p>
    <w:p w14:paraId="2181140C" w14:textId="77777777" w:rsidR="00F8317D" w:rsidRDefault="00F8317D" w:rsidP="00F8317D">
      <w:pPr>
        <w:spacing w:after="0"/>
        <w:rPr>
          <w:rFonts w:cs="Times New Roman"/>
          <w:b/>
          <w:sz w:val="24"/>
          <w:szCs w:val="24"/>
          <w:lang w:val="en-US"/>
        </w:rPr>
      </w:pPr>
    </w:p>
    <w:p w14:paraId="696B70A0" w14:textId="77777777" w:rsidR="00F8317D" w:rsidRPr="00F8317D" w:rsidRDefault="00F8317D" w:rsidP="00F8317D">
      <w:pPr>
        <w:spacing w:after="0"/>
        <w:rPr>
          <w:rFonts w:ascii="Sylfaen" w:hAnsi="Sylfaen" w:cs="Arial"/>
          <w:b/>
          <w:bCs/>
          <w:color w:val="1C1C1C"/>
          <w:sz w:val="24"/>
          <w:szCs w:val="24"/>
          <w:shd w:val="clear" w:color="auto" w:fill="FFFFFF"/>
          <w:lang w:val="en-US"/>
        </w:rPr>
      </w:pPr>
      <w:r w:rsidRPr="00F8317D">
        <w:rPr>
          <w:rFonts w:ascii="Sylfaen" w:hAnsi="Sylfaen" w:cs="Arial"/>
          <w:b/>
          <w:bCs/>
          <w:color w:val="1C1C1C"/>
          <w:sz w:val="24"/>
          <w:szCs w:val="24"/>
          <w:shd w:val="clear" w:color="auto" w:fill="FFFFFF"/>
          <w:lang w:val="en-US"/>
        </w:rPr>
        <w:t>Conference Scientific Directions:</w:t>
      </w:r>
    </w:p>
    <w:p w14:paraId="7FB74348" w14:textId="77777777" w:rsidR="00F8317D" w:rsidRPr="00F8317D" w:rsidRDefault="00F8317D" w:rsidP="00F8317D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 w:cs="Times New Roman"/>
          <w:b/>
          <w:sz w:val="24"/>
          <w:szCs w:val="24"/>
          <w:lang w:val="en-US"/>
        </w:rPr>
      </w:pPr>
      <w:r w:rsidRPr="00F8317D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Art Studies </w:t>
      </w:r>
    </w:p>
    <w:p w14:paraId="63289AA2" w14:textId="77777777" w:rsidR="00F8317D" w:rsidRPr="00F8317D" w:rsidRDefault="00F8317D" w:rsidP="00F8317D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 w:cs="Times New Roman"/>
          <w:b/>
          <w:sz w:val="24"/>
          <w:szCs w:val="24"/>
          <w:lang w:val="en-US"/>
        </w:rPr>
      </w:pPr>
      <w:r w:rsidRPr="00F8317D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Music Studies </w:t>
      </w:r>
    </w:p>
    <w:p w14:paraId="70488C19" w14:textId="77777777" w:rsidR="00F8317D" w:rsidRPr="00F8317D" w:rsidRDefault="00F8317D" w:rsidP="00F8317D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 w:cs="Times New Roman"/>
          <w:b/>
          <w:sz w:val="24"/>
          <w:szCs w:val="24"/>
          <w:lang w:val="en-US"/>
        </w:rPr>
      </w:pPr>
      <w:r w:rsidRPr="00F8317D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Theater Studies </w:t>
      </w:r>
    </w:p>
    <w:p w14:paraId="09899F67" w14:textId="77777777" w:rsidR="00F8317D" w:rsidRPr="00F8317D" w:rsidRDefault="00F8317D" w:rsidP="00F8317D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 w:cs="Times New Roman"/>
          <w:b/>
          <w:sz w:val="24"/>
          <w:szCs w:val="24"/>
          <w:lang w:val="en-US"/>
        </w:rPr>
      </w:pPr>
      <w:r w:rsidRPr="00F8317D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Film Studies </w:t>
      </w:r>
    </w:p>
    <w:p w14:paraId="674B5941" w14:textId="77777777" w:rsidR="00F8317D" w:rsidRPr="00F8317D" w:rsidRDefault="00F8317D" w:rsidP="00F8317D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 w:cs="Times New Roman"/>
          <w:b/>
          <w:sz w:val="24"/>
          <w:szCs w:val="24"/>
          <w:lang w:val="en-US"/>
        </w:rPr>
      </w:pPr>
      <w:r w:rsidRPr="00F8317D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>Cultural Management</w:t>
      </w:r>
    </w:p>
    <w:p w14:paraId="1421A906" w14:textId="74C4DD40" w:rsidR="00F8317D" w:rsidRPr="00F8317D" w:rsidRDefault="00F8317D" w:rsidP="00F8317D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 w:cs="Times New Roman"/>
          <w:b/>
          <w:sz w:val="24"/>
          <w:szCs w:val="24"/>
          <w:lang w:val="en-US"/>
        </w:rPr>
      </w:pPr>
      <w:r w:rsidRPr="00F8317D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Cultural Tourism </w:t>
      </w:r>
    </w:p>
    <w:p w14:paraId="3484A64D" w14:textId="77777777" w:rsidR="00F8317D" w:rsidRPr="00F8317D" w:rsidRDefault="00F8317D" w:rsidP="00F8317D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 w:cs="Times New Roman"/>
          <w:b/>
          <w:sz w:val="24"/>
          <w:szCs w:val="24"/>
          <w:lang w:val="en-US"/>
        </w:rPr>
      </w:pPr>
      <w:r w:rsidRPr="00F8317D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Media </w:t>
      </w:r>
    </w:p>
    <w:p w14:paraId="5EA9A3A6" w14:textId="77777777" w:rsidR="00F8317D" w:rsidRPr="00F8317D" w:rsidRDefault="00F8317D" w:rsidP="00F8317D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 w:cs="Times New Roman"/>
          <w:b/>
          <w:sz w:val="24"/>
          <w:szCs w:val="24"/>
          <w:lang w:val="en-US"/>
        </w:rPr>
      </w:pPr>
      <w:r w:rsidRPr="00F8317D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Education </w:t>
      </w:r>
    </w:p>
    <w:p w14:paraId="55B898CA" w14:textId="77777777" w:rsidR="00F8317D" w:rsidRPr="00F8317D" w:rsidRDefault="00F8317D" w:rsidP="00F8317D">
      <w:pPr>
        <w:pStyle w:val="ListParagraph"/>
        <w:spacing w:after="0" w:line="240" w:lineRule="auto"/>
        <w:rPr>
          <w:rFonts w:ascii="Sylfaen" w:hAnsi="Sylfaen" w:cs="Times New Roman"/>
          <w:b/>
          <w:sz w:val="24"/>
          <w:szCs w:val="24"/>
          <w:lang w:val="en-US"/>
        </w:rPr>
      </w:pPr>
    </w:p>
    <w:p w14:paraId="59682388" w14:textId="77777777" w:rsidR="00F87AA2" w:rsidRDefault="00F8317D" w:rsidP="00F8317D">
      <w:pPr>
        <w:spacing w:after="0"/>
        <w:rPr>
          <w:rFonts w:ascii="Sylfaen" w:hAnsi="Sylfaen" w:cs="Arial"/>
          <w:b/>
          <w:bCs/>
          <w:color w:val="1C1C1C"/>
          <w:sz w:val="24"/>
          <w:szCs w:val="24"/>
          <w:shd w:val="clear" w:color="auto" w:fill="FFFFFF"/>
          <w:lang w:val="en-US"/>
        </w:rPr>
      </w:pPr>
      <w:r w:rsidRPr="00F8317D">
        <w:rPr>
          <w:rFonts w:ascii="Sylfaen" w:hAnsi="Sylfaen" w:cs="Arial"/>
          <w:b/>
          <w:bCs/>
          <w:color w:val="1C1C1C"/>
          <w:sz w:val="24"/>
          <w:szCs w:val="24"/>
          <w:shd w:val="clear" w:color="auto" w:fill="FFFFFF"/>
          <w:lang w:val="en-US"/>
        </w:rPr>
        <w:t>Deadlines:</w:t>
      </w:r>
      <w:r>
        <w:rPr>
          <w:rFonts w:ascii="Sylfaen" w:hAnsi="Sylfaen" w:cs="Arial"/>
          <w:b/>
          <w:bCs/>
          <w:color w:val="1C1C1C"/>
          <w:sz w:val="24"/>
          <w:szCs w:val="24"/>
          <w:shd w:val="clear" w:color="auto" w:fill="FFFFFF"/>
          <w:lang w:val="en-US"/>
        </w:rPr>
        <w:t xml:space="preserve"> </w:t>
      </w:r>
    </w:p>
    <w:p w14:paraId="2107B06E" w14:textId="1D657C8E" w:rsidR="00F87AA2" w:rsidRDefault="00F8317D" w:rsidP="00F8317D">
      <w:pPr>
        <w:spacing w:after="0"/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</w:pPr>
      <w:r w:rsidRPr="00F8317D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Those wishing to participate in the conference should submit a completed </w:t>
      </w:r>
      <w:r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>application</w:t>
      </w:r>
      <w:r w:rsidRPr="00F8317D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 (attached form), a</w:t>
      </w:r>
      <w:r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>n abstract</w:t>
      </w:r>
      <w:r w:rsidRPr="00F8317D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, and a recommendation from their supervisor by </w:t>
      </w:r>
      <w:r w:rsidR="00F87AA2" w:rsidRPr="00F87AA2">
        <w:rPr>
          <w:rFonts w:ascii="Sylfaen" w:hAnsi="Sylfaen" w:cs="Arial"/>
          <w:b/>
          <w:bCs/>
          <w:color w:val="1C1C1C"/>
          <w:sz w:val="24"/>
          <w:szCs w:val="24"/>
          <w:shd w:val="clear" w:color="auto" w:fill="FFFFFF"/>
          <w:lang w:val="en-US"/>
        </w:rPr>
        <w:t>March 1</w:t>
      </w:r>
      <w:r w:rsidRPr="00F87AA2">
        <w:rPr>
          <w:rFonts w:ascii="Sylfaen" w:hAnsi="Sylfaen" w:cs="Arial"/>
          <w:b/>
          <w:bCs/>
          <w:color w:val="1C1C1C"/>
          <w:sz w:val="24"/>
          <w:szCs w:val="24"/>
          <w:shd w:val="clear" w:color="auto" w:fill="FFFFFF"/>
          <w:lang w:val="en-US"/>
        </w:rPr>
        <w:t>5, 202</w:t>
      </w:r>
      <w:r w:rsidR="00F87AA2" w:rsidRPr="00F87AA2">
        <w:rPr>
          <w:rFonts w:ascii="Sylfaen" w:hAnsi="Sylfaen" w:cs="Arial"/>
          <w:b/>
          <w:bCs/>
          <w:color w:val="1C1C1C"/>
          <w:sz w:val="24"/>
          <w:szCs w:val="24"/>
          <w:shd w:val="clear" w:color="auto" w:fill="FFFFFF"/>
          <w:lang w:val="en-US"/>
        </w:rPr>
        <w:t>5</w:t>
      </w:r>
      <w:r w:rsidRPr="00F87AA2">
        <w:rPr>
          <w:rFonts w:ascii="Sylfaen" w:hAnsi="Sylfaen" w:cs="Arial"/>
          <w:b/>
          <w:bCs/>
          <w:color w:val="1C1C1C"/>
          <w:sz w:val="24"/>
          <w:szCs w:val="24"/>
          <w:shd w:val="clear" w:color="auto" w:fill="FFFFFF"/>
          <w:lang w:val="en-US"/>
        </w:rPr>
        <w:t>.</w:t>
      </w:r>
      <w:r w:rsidRPr="00F8317D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 </w:t>
      </w:r>
      <w:r w:rsidR="00F87AA2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 </w:t>
      </w:r>
    </w:p>
    <w:p w14:paraId="5029F5BB" w14:textId="2F3A36F5" w:rsidR="002775C7" w:rsidRPr="00F87AA2" w:rsidRDefault="00F87AA2" w:rsidP="00F8317D">
      <w:pPr>
        <w:spacing w:after="0"/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</w:pPr>
      <w:r w:rsidRPr="00F87AA2">
        <w:rPr>
          <w:rFonts w:ascii="Sylfaen" w:hAnsi="Sylfaen" w:cs="Arial"/>
          <w:color w:val="1C1C1C"/>
          <w:sz w:val="24"/>
          <w:szCs w:val="24"/>
          <w:u w:val="single"/>
          <w:shd w:val="clear" w:color="auto" w:fill="FFFFFF"/>
          <w:lang w:val="en-US"/>
        </w:rPr>
        <w:t xml:space="preserve">Speakers are required to submit a complete report for simultaneous </w:t>
      </w:r>
      <w:r>
        <w:rPr>
          <w:rFonts w:ascii="Sylfaen" w:hAnsi="Sylfaen" w:cs="Arial"/>
          <w:color w:val="1C1C1C"/>
          <w:sz w:val="24"/>
          <w:szCs w:val="24"/>
          <w:u w:val="single"/>
          <w:shd w:val="clear" w:color="auto" w:fill="FFFFFF"/>
          <w:lang w:val="en-US"/>
        </w:rPr>
        <w:t>interpreters</w:t>
      </w:r>
      <w:r w:rsidRPr="00F87AA2">
        <w:rPr>
          <w:rFonts w:ascii="Sylfaen" w:hAnsi="Sylfaen" w:cs="Arial"/>
          <w:color w:val="1C1C1C"/>
          <w:sz w:val="24"/>
          <w:szCs w:val="24"/>
          <w:u w:val="single"/>
          <w:shd w:val="clear" w:color="auto" w:fill="FFFFFF"/>
          <w:lang w:val="en-US"/>
        </w:rPr>
        <w:t xml:space="preserve"> by April 15. </w:t>
      </w:r>
      <w:r w:rsidR="00F8317D" w:rsidRPr="00F8317D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>Please send submissions to the following email address</w:t>
      </w:r>
      <w:r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: </w:t>
      </w:r>
      <w:hyperlink r:id="rId5" w:history="1">
        <w:r w:rsidRPr="001B2224">
          <w:rPr>
            <w:rStyle w:val="Hyperlink"/>
            <w:rFonts w:ascii="Sylfaen" w:hAnsi="Sylfaen" w:cs="Arial"/>
            <w:sz w:val="24"/>
            <w:szCs w:val="24"/>
            <w:shd w:val="clear" w:color="auto" w:fill="FFFFFF"/>
            <w:lang w:val="en-US"/>
          </w:rPr>
          <w:t>science@batu.edu.ge</w:t>
        </w:r>
      </w:hyperlink>
      <w:r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 </w:t>
      </w:r>
    </w:p>
    <w:p w14:paraId="6FA73250" w14:textId="77777777" w:rsidR="002775C7" w:rsidRDefault="002775C7" w:rsidP="00F8317D">
      <w:pPr>
        <w:spacing w:after="0"/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</w:pPr>
    </w:p>
    <w:p w14:paraId="4E368060" w14:textId="41E5C619" w:rsidR="00FD26C4" w:rsidRPr="00F87AA2" w:rsidRDefault="002775C7" w:rsidP="00F8317D">
      <w:pPr>
        <w:spacing w:after="0"/>
        <w:rPr>
          <w:rFonts w:cs="Times New Roman"/>
          <w:b/>
          <w:sz w:val="24"/>
          <w:szCs w:val="24"/>
          <w:lang w:val="en-US"/>
        </w:rPr>
      </w:pPr>
      <w:r w:rsidRPr="002775C7">
        <w:rPr>
          <w:rFonts w:cs="Times New Roman"/>
          <w:b/>
          <w:sz w:val="24"/>
          <w:szCs w:val="24"/>
          <w:lang w:val="en-US"/>
        </w:rPr>
        <w:t>Abstract Format Guide</w:t>
      </w:r>
      <w:r>
        <w:rPr>
          <w:rFonts w:cs="Times New Roman"/>
          <w:b/>
          <w:sz w:val="24"/>
          <w:szCs w:val="24"/>
          <w:lang w:val="en-US"/>
        </w:rPr>
        <w:t>:</w:t>
      </w:r>
      <w:r w:rsidR="00F87AA2">
        <w:rPr>
          <w:rFonts w:cs="Times New Roman"/>
          <w:b/>
          <w:sz w:val="24"/>
          <w:szCs w:val="24"/>
          <w:lang w:val="en-US"/>
        </w:rPr>
        <w:t xml:space="preserve"> </w:t>
      </w:r>
      <w:r w:rsidR="00F8317D" w:rsidRPr="00F8317D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>The abstract must be submitted in the following format: - A4 size - Text editor: Microsoft Word - Font: S</w:t>
      </w:r>
      <w:r w:rsidR="001872E4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>y</w:t>
      </w:r>
      <w:r w:rsidR="00F8317D" w:rsidRPr="00F8317D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 xml:space="preserve">lfaen - Font size: 12 - Line spacing: 1.5 - Maximum word count: 250 words - Margins: top and bottom - 2 cm; left and right - 2.5 cm </w:t>
      </w:r>
    </w:p>
    <w:p w14:paraId="26984F20" w14:textId="77777777" w:rsidR="00FD26C4" w:rsidRDefault="00FD26C4" w:rsidP="00F8317D">
      <w:pPr>
        <w:spacing w:after="0"/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</w:pPr>
    </w:p>
    <w:p w14:paraId="20C8C7FB" w14:textId="1BE7CC60" w:rsidR="00F8317D" w:rsidRPr="002775C7" w:rsidRDefault="00F8317D" w:rsidP="00F8317D">
      <w:pPr>
        <w:spacing w:after="0"/>
        <w:rPr>
          <w:rFonts w:cs="Times New Roman"/>
          <w:b/>
          <w:sz w:val="24"/>
          <w:szCs w:val="24"/>
          <w:lang w:val="en-US"/>
        </w:rPr>
      </w:pPr>
      <w:r w:rsidRPr="00F8317D">
        <w:rPr>
          <w:rFonts w:ascii="Sylfaen" w:hAnsi="Sylfaen" w:cs="Arial"/>
          <w:color w:val="1C1C1C"/>
          <w:sz w:val="24"/>
          <w:szCs w:val="24"/>
          <w:shd w:val="clear" w:color="auto" w:fill="FFFFFF"/>
          <w:lang w:val="en-US"/>
        </w:rPr>
        <w:t>Georgian speakers should present their abstracts in both Georgian and English. Foreign speakers are required to submit their abstracts in English only.</w:t>
      </w:r>
    </w:p>
    <w:p w14:paraId="4188467D" w14:textId="77777777" w:rsidR="002775C7" w:rsidRPr="005511B9" w:rsidRDefault="002775C7" w:rsidP="002775C7">
      <w:pPr>
        <w:spacing w:after="0"/>
        <w:rPr>
          <w:rFonts w:cs="Times New Roman"/>
          <w:sz w:val="24"/>
          <w:szCs w:val="24"/>
          <w:lang w:val="en-US"/>
        </w:rPr>
      </w:pPr>
    </w:p>
    <w:p w14:paraId="57ADD546" w14:textId="59BEFF06" w:rsidR="00F736A0" w:rsidRPr="00F736A0" w:rsidRDefault="002775C7" w:rsidP="00F736A0">
      <w:pPr>
        <w:spacing w:after="0"/>
        <w:rPr>
          <w:rFonts w:cs="Times New Roman"/>
          <w:b/>
          <w:sz w:val="24"/>
          <w:szCs w:val="24"/>
          <w:lang w:val="en-US"/>
        </w:rPr>
      </w:pPr>
      <w:r w:rsidRPr="002775C7">
        <w:rPr>
          <w:rFonts w:cs="Times New Roman"/>
          <w:b/>
          <w:sz w:val="24"/>
          <w:szCs w:val="24"/>
          <w:lang w:val="en-US"/>
        </w:rPr>
        <w:t>Text Format Guide</w:t>
      </w:r>
      <w:r>
        <w:rPr>
          <w:rFonts w:cs="Times New Roman"/>
          <w:b/>
          <w:sz w:val="24"/>
          <w:szCs w:val="24"/>
          <w:lang w:val="en-US"/>
        </w:rPr>
        <w:t>:</w:t>
      </w:r>
      <w:r w:rsidR="00F736A0">
        <w:rPr>
          <w:rFonts w:cs="Times New Roman"/>
          <w:b/>
          <w:sz w:val="24"/>
          <w:szCs w:val="24"/>
          <w:lang w:val="en-US"/>
        </w:rPr>
        <w:t xml:space="preserve"> </w:t>
      </w:r>
      <w:r w:rsidR="00F736A0">
        <w:rPr>
          <w:rFonts w:eastAsia="Times New Roman" w:cs="Times New Roman"/>
          <w:sz w:val="24"/>
          <w:szCs w:val="24"/>
          <w:lang w:val="en-US"/>
        </w:rPr>
        <w:t>Title</w:t>
      </w:r>
      <w:r w:rsidR="00F736A0" w:rsidRPr="00F736A0">
        <w:rPr>
          <w:rFonts w:eastAsia="Times New Roman" w:cs="Times New Roman"/>
          <w:sz w:val="24"/>
          <w:szCs w:val="24"/>
          <w:lang w:val="en-US"/>
        </w:rPr>
        <w:t>:</w:t>
      </w:r>
      <w:r w:rsidR="00F736A0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F736A0" w:rsidRPr="00F736A0">
        <w:rPr>
          <w:rFonts w:eastAsia="Times New Roman" w:cs="Times New Roman"/>
          <w:sz w:val="24"/>
          <w:szCs w:val="24"/>
          <w:lang w:val="en-US"/>
        </w:rPr>
        <w:t>S</w:t>
      </w:r>
      <w:r w:rsidR="00F736A0">
        <w:rPr>
          <w:rFonts w:eastAsia="Times New Roman" w:cs="Times New Roman"/>
          <w:sz w:val="24"/>
          <w:szCs w:val="24"/>
          <w:lang w:val="en-US"/>
        </w:rPr>
        <w:t>y</w:t>
      </w:r>
      <w:r w:rsidR="00F736A0" w:rsidRPr="00F736A0">
        <w:rPr>
          <w:rFonts w:eastAsia="Times New Roman" w:cs="Times New Roman"/>
          <w:sz w:val="24"/>
          <w:szCs w:val="24"/>
          <w:lang w:val="en-US"/>
        </w:rPr>
        <w:t>lfaen, size 14, aligned to the center</w:t>
      </w:r>
      <w:r w:rsidR="00F736A0">
        <w:rPr>
          <w:rFonts w:eastAsia="Times New Roman" w:cs="Times New Roman"/>
          <w:sz w:val="24"/>
          <w:szCs w:val="24"/>
          <w:lang w:val="en-US"/>
        </w:rPr>
        <w:t xml:space="preserve">; </w:t>
      </w:r>
      <w:r w:rsidR="00F736A0" w:rsidRPr="00F736A0">
        <w:rPr>
          <w:rFonts w:eastAsia="Times New Roman" w:cs="Times New Roman"/>
          <w:sz w:val="24"/>
          <w:szCs w:val="24"/>
          <w:lang w:val="en-US"/>
        </w:rPr>
        <w:t>Author: (Name Surname), S</w:t>
      </w:r>
      <w:r w:rsidR="00F736A0">
        <w:rPr>
          <w:rFonts w:eastAsia="Times New Roman" w:cs="Times New Roman"/>
          <w:sz w:val="24"/>
          <w:szCs w:val="24"/>
          <w:lang w:val="en-US"/>
        </w:rPr>
        <w:t>y</w:t>
      </w:r>
      <w:r w:rsidR="00F736A0" w:rsidRPr="00F736A0">
        <w:rPr>
          <w:rFonts w:eastAsia="Times New Roman" w:cs="Times New Roman"/>
          <w:sz w:val="24"/>
          <w:szCs w:val="24"/>
          <w:lang w:val="en-US"/>
        </w:rPr>
        <w:t>lfaen size 12, aligned to the right corner</w:t>
      </w:r>
      <w:r w:rsidR="00F736A0">
        <w:rPr>
          <w:rFonts w:eastAsia="Times New Roman" w:cs="Times New Roman"/>
          <w:sz w:val="24"/>
          <w:szCs w:val="24"/>
          <w:lang w:val="en-US"/>
        </w:rPr>
        <w:t>;</w:t>
      </w:r>
      <w:r w:rsidR="00F736A0">
        <w:rPr>
          <w:rFonts w:cs="Times New Roman"/>
          <w:b/>
          <w:sz w:val="24"/>
          <w:szCs w:val="24"/>
          <w:lang w:val="en-US"/>
        </w:rPr>
        <w:t xml:space="preserve"> </w:t>
      </w:r>
      <w:r w:rsidR="00F736A0" w:rsidRPr="00F736A0">
        <w:rPr>
          <w:rFonts w:eastAsia="Times New Roman" w:cs="Times New Roman"/>
          <w:sz w:val="24"/>
          <w:szCs w:val="24"/>
          <w:lang w:val="en-US"/>
        </w:rPr>
        <w:t>Educational Institution:</w:t>
      </w:r>
      <w:r w:rsidR="00F736A0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F736A0" w:rsidRPr="00F736A0">
        <w:rPr>
          <w:rFonts w:eastAsia="Times New Roman" w:cs="Times New Roman"/>
          <w:sz w:val="24"/>
          <w:szCs w:val="24"/>
          <w:lang w:val="en-US"/>
        </w:rPr>
        <w:t>Educational Level, S</w:t>
      </w:r>
      <w:r w:rsidR="00F736A0">
        <w:rPr>
          <w:rFonts w:eastAsia="Times New Roman" w:cs="Times New Roman"/>
          <w:sz w:val="24"/>
          <w:szCs w:val="24"/>
          <w:lang w:val="en-US"/>
        </w:rPr>
        <w:t>y</w:t>
      </w:r>
      <w:r w:rsidR="00F736A0" w:rsidRPr="00F736A0">
        <w:rPr>
          <w:rFonts w:eastAsia="Times New Roman" w:cs="Times New Roman"/>
          <w:sz w:val="24"/>
          <w:szCs w:val="24"/>
          <w:lang w:val="en-US"/>
        </w:rPr>
        <w:t>lfaen size 12, italicized, aligned to the right corner Main Text:</w:t>
      </w:r>
      <w:r w:rsidR="00F736A0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F736A0" w:rsidRPr="00F736A0">
        <w:rPr>
          <w:rFonts w:eastAsia="Times New Roman" w:cs="Times New Roman"/>
          <w:sz w:val="24"/>
          <w:szCs w:val="24"/>
          <w:lang w:val="en-US"/>
        </w:rPr>
        <w:t>S</w:t>
      </w:r>
      <w:r w:rsidR="00F736A0">
        <w:rPr>
          <w:rFonts w:eastAsia="Times New Roman" w:cs="Times New Roman"/>
          <w:sz w:val="24"/>
          <w:szCs w:val="24"/>
          <w:lang w:val="en-US"/>
        </w:rPr>
        <w:t>y</w:t>
      </w:r>
      <w:r w:rsidR="00F736A0" w:rsidRPr="00F736A0">
        <w:rPr>
          <w:rFonts w:eastAsia="Times New Roman" w:cs="Times New Roman"/>
          <w:sz w:val="24"/>
          <w:szCs w:val="24"/>
          <w:lang w:val="en-US"/>
        </w:rPr>
        <w:t>lfaen, size 12</w:t>
      </w:r>
      <w:r w:rsidR="00F736A0">
        <w:rPr>
          <w:rFonts w:eastAsia="Times New Roman" w:cs="Times New Roman"/>
          <w:sz w:val="24"/>
          <w:szCs w:val="24"/>
          <w:lang w:val="en-US"/>
        </w:rPr>
        <w:t>.</w:t>
      </w:r>
    </w:p>
    <w:p w14:paraId="254921F4" w14:textId="14126733" w:rsidR="00F736A0" w:rsidRDefault="00F736A0" w:rsidP="00F736A0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F736A0">
        <w:rPr>
          <w:rFonts w:eastAsia="Times New Roman" w:cs="Times New Roman"/>
          <w:sz w:val="24"/>
          <w:szCs w:val="24"/>
          <w:lang w:val="en-US"/>
        </w:rPr>
        <w:t xml:space="preserve"> </w:t>
      </w:r>
    </w:p>
    <w:p w14:paraId="75C46A9F" w14:textId="0B87D175" w:rsidR="00F736A0" w:rsidRDefault="00F736A0" w:rsidP="00F736A0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F736A0">
        <w:rPr>
          <w:rFonts w:eastAsia="Times New Roman" w:cs="Times New Roman"/>
          <w:sz w:val="24"/>
          <w:szCs w:val="24"/>
          <w:lang w:val="en-US"/>
        </w:rPr>
        <w:t>Conference participants</w:t>
      </w:r>
      <w:r w:rsidR="001872E4">
        <w:rPr>
          <w:rFonts w:eastAsia="Times New Roman" w:cs="Times New Roman"/>
          <w:sz w:val="24"/>
          <w:szCs w:val="24"/>
          <w:lang w:val="en-US"/>
        </w:rPr>
        <w:t xml:space="preserve"> (in-person)</w:t>
      </w:r>
      <w:r w:rsidRPr="00F736A0">
        <w:rPr>
          <w:rFonts w:eastAsia="Times New Roman" w:cs="Times New Roman"/>
          <w:sz w:val="24"/>
          <w:szCs w:val="24"/>
          <w:lang w:val="en-US"/>
        </w:rPr>
        <w:t xml:space="preserve"> will receive the conference program and a certificate on-site. For online </w:t>
      </w:r>
      <w:r w:rsidR="001872E4">
        <w:rPr>
          <w:rFonts w:eastAsia="Times New Roman" w:cs="Times New Roman"/>
          <w:sz w:val="24"/>
          <w:szCs w:val="24"/>
          <w:lang w:val="en-US"/>
        </w:rPr>
        <w:t>participants</w:t>
      </w:r>
      <w:r w:rsidRPr="00F736A0">
        <w:rPr>
          <w:rFonts w:eastAsia="Times New Roman" w:cs="Times New Roman"/>
          <w:sz w:val="24"/>
          <w:szCs w:val="24"/>
          <w:lang w:val="en-US"/>
        </w:rPr>
        <w:t xml:space="preserve">, the certificate will be sent </w:t>
      </w:r>
      <w:r>
        <w:rPr>
          <w:rFonts w:eastAsia="Times New Roman" w:cs="Times New Roman"/>
          <w:sz w:val="24"/>
          <w:szCs w:val="24"/>
          <w:lang w:val="en-US"/>
        </w:rPr>
        <w:t>electronically</w:t>
      </w:r>
      <w:r w:rsidRPr="00F736A0">
        <w:rPr>
          <w:rFonts w:eastAsia="Times New Roman" w:cs="Times New Roman"/>
          <w:sz w:val="24"/>
          <w:szCs w:val="24"/>
          <w:lang w:val="en-US"/>
        </w:rPr>
        <w:t xml:space="preserve">. </w:t>
      </w:r>
    </w:p>
    <w:p w14:paraId="4C610404" w14:textId="77777777" w:rsidR="00EB4911" w:rsidRDefault="00EB4911" w:rsidP="00F736A0">
      <w:pPr>
        <w:spacing w:after="0"/>
        <w:rPr>
          <w:rFonts w:eastAsia="Times New Roman" w:cs="Times New Roman"/>
          <w:sz w:val="24"/>
          <w:szCs w:val="24"/>
          <w:lang w:val="en-US"/>
        </w:rPr>
      </w:pPr>
    </w:p>
    <w:p w14:paraId="63935012" w14:textId="5422CC5F" w:rsidR="00F736A0" w:rsidRDefault="00F736A0" w:rsidP="00F736A0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F736A0">
        <w:rPr>
          <w:rFonts w:eastAsia="Times New Roman" w:cs="Times New Roman"/>
          <w:sz w:val="24"/>
          <w:szCs w:val="24"/>
          <w:lang w:val="en-US"/>
        </w:rPr>
        <w:t xml:space="preserve">The abstracts of the </w:t>
      </w:r>
      <w:r w:rsidR="001872E4">
        <w:rPr>
          <w:rFonts w:eastAsia="Times New Roman" w:cs="Times New Roman"/>
          <w:sz w:val="24"/>
          <w:szCs w:val="24"/>
          <w:lang w:val="en-US"/>
        </w:rPr>
        <w:t>participants</w:t>
      </w:r>
      <w:r w:rsidRPr="00F736A0">
        <w:rPr>
          <w:rFonts w:eastAsia="Times New Roman" w:cs="Times New Roman"/>
          <w:sz w:val="24"/>
          <w:szCs w:val="24"/>
          <w:lang w:val="en-US"/>
        </w:rPr>
        <w:t xml:space="preserve"> will be uploaded to the university website - </w:t>
      </w:r>
      <w:hyperlink r:id="rId6" w:history="1">
        <w:r w:rsidRPr="00F736A0">
          <w:rPr>
            <w:rStyle w:val="Hyperlink"/>
            <w:rFonts w:eastAsia="Times New Roman" w:cs="Times New Roman"/>
            <w:sz w:val="24"/>
            <w:szCs w:val="24"/>
            <w:lang w:val="en-US"/>
          </w:rPr>
          <w:t>www.batu.edu.ge</w:t>
        </w:r>
      </w:hyperlink>
      <w:r>
        <w:rPr>
          <w:rFonts w:eastAsia="Times New Roman" w:cs="Times New Roman"/>
          <w:sz w:val="24"/>
          <w:szCs w:val="24"/>
          <w:lang w:val="en-US"/>
        </w:rPr>
        <w:t xml:space="preserve"> </w:t>
      </w:r>
    </w:p>
    <w:p w14:paraId="49993ED5" w14:textId="77777777" w:rsidR="00EB4911" w:rsidRDefault="00EB4911" w:rsidP="00F736A0">
      <w:pPr>
        <w:spacing w:after="0"/>
        <w:rPr>
          <w:rFonts w:eastAsia="Times New Roman" w:cs="Times New Roman"/>
          <w:sz w:val="24"/>
          <w:szCs w:val="24"/>
          <w:lang w:val="en-US"/>
        </w:rPr>
      </w:pPr>
    </w:p>
    <w:p w14:paraId="44B466B4" w14:textId="77777777" w:rsidR="00EB4911" w:rsidRDefault="00F736A0" w:rsidP="00F736A0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F736A0">
        <w:rPr>
          <w:rFonts w:eastAsia="Times New Roman" w:cs="Times New Roman"/>
          <w:b/>
          <w:bCs/>
          <w:sz w:val="24"/>
          <w:szCs w:val="24"/>
          <w:lang w:val="en-US"/>
        </w:rPr>
        <w:t>Articles that do not adhere to the requirements or do not align with the conference t</w:t>
      </w:r>
      <w:r w:rsidRPr="00EB4911">
        <w:rPr>
          <w:rFonts w:eastAsia="Times New Roman" w:cs="Times New Roman"/>
          <w:b/>
          <w:bCs/>
          <w:sz w:val="24"/>
          <w:szCs w:val="24"/>
          <w:lang w:val="en-US"/>
        </w:rPr>
        <w:t>opics</w:t>
      </w:r>
      <w:r w:rsidRPr="00F736A0">
        <w:rPr>
          <w:rFonts w:eastAsia="Times New Roman" w:cs="Times New Roman"/>
          <w:b/>
          <w:bCs/>
          <w:sz w:val="24"/>
          <w:szCs w:val="24"/>
          <w:lang w:val="en-US"/>
        </w:rPr>
        <w:t xml:space="preserve"> will not be considered for publication</w:t>
      </w:r>
      <w:r w:rsidRPr="00F736A0">
        <w:rPr>
          <w:rFonts w:eastAsia="Times New Roman" w:cs="Times New Roman"/>
          <w:sz w:val="24"/>
          <w:szCs w:val="24"/>
          <w:lang w:val="en-US"/>
        </w:rPr>
        <w:t xml:space="preserve">. </w:t>
      </w:r>
    </w:p>
    <w:p w14:paraId="5C91B052" w14:textId="77777777" w:rsidR="00EB4911" w:rsidRDefault="00EB4911" w:rsidP="00F736A0">
      <w:pPr>
        <w:spacing w:after="0"/>
        <w:rPr>
          <w:rFonts w:eastAsia="Times New Roman" w:cs="Times New Roman"/>
          <w:sz w:val="24"/>
          <w:szCs w:val="24"/>
          <w:lang w:val="en-US"/>
        </w:rPr>
      </w:pPr>
    </w:p>
    <w:p w14:paraId="5DDF0C08" w14:textId="50DD8059" w:rsidR="00EB4911" w:rsidRDefault="00F736A0" w:rsidP="00F736A0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F736A0">
        <w:rPr>
          <w:rFonts w:eastAsia="Times New Roman" w:cs="Times New Roman"/>
          <w:b/>
          <w:bCs/>
          <w:sz w:val="24"/>
          <w:szCs w:val="24"/>
          <w:lang w:val="en-US"/>
        </w:rPr>
        <w:t>Contact Persons:</w:t>
      </w:r>
      <w:r w:rsidR="00EB4911">
        <w:rPr>
          <w:rFonts w:eastAsia="Times New Roman" w:cs="Times New Roman"/>
          <w:sz w:val="24"/>
          <w:szCs w:val="24"/>
          <w:lang w:val="en-US"/>
        </w:rPr>
        <w:t xml:space="preserve"> </w:t>
      </w:r>
    </w:p>
    <w:p w14:paraId="5E247F04" w14:textId="260661B4" w:rsidR="00EB4911" w:rsidRPr="0066529E" w:rsidRDefault="00EB4911" w:rsidP="00F736A0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66529E">
        <w:rPr>
          <w:rFonts w:eastAsia="Times New Roman" w:cs="Times New Roman"/>
          <w:sz w:val="24"/>
          <w:szCs w:val="24"/>
          <w:lang w:val="en-US"/>
        </w:rPr>
        <w:t xml:space="preserve">Tea </w:t>
      </w:r>
      <w:proofErr w:type="spellStart"/>
      <w:r w:rsidRPr="0066529E">
        <w:rPr>
          <w:rFonts w:eastAsia="Times New Roman" w:cs="Times New Roman"/>
          <w:sz w:val="24"/>
          <w:szCs w:val="24"/>
          <w:lang w:val="en-US"/>
        </w:rPr>
        <w:t>Tsaguria</w:t>
      </w:r>
      <w:proofErr w:type="spellEnd"/>
      <w:r w:rsidRPr="0066529E">
        <w:rPr>
          <w:rFonts w:eastAsia="Times New Roman" w:cs="Times New Roman"/>
          <w:sz w:val="24"/>
          <w:szCs w:val="24"/>
          <w:lang w:val="en-US"/>
        </w:rPr>
        <w:t xml:space="preserve">, Associate Professor </w:t>
      </w:r>
    </w:p>
    <w:p w14:paraId="0BFE81C4" w14:textId="5790C1EA" w:rsidR="00EB4911" w:rsidRDefault="00F87AA2" w:rsidP="00F736A0">
      <w:pPr>
        <w:spacing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Head</w:t>
      </w:r>
      <w:r w:rsidR="00F736A0" w:rsidRPr="0066529E">
        <w:rPr>
          <w:rFonts w:eastAsia="Times New Roman" w:cs="Times New Roman"/>
          <w:sz w:val="24"/>
          <w:szCs w:val="24"/>
          <w:lang w:val="en-US"/>
        </w:rPr>
        <w:t xml:space="preserve"> of</w:t>
      </w:r>
      <w:r w:rsidR="00F736A0" w:rsidRPr="00F736A0">
        <w:rPr>
          <w:rFonts w:eastAsia="Times New Roman" w:cs="Times New Roman"/>
          <w:sz w:val="24"/>
          <w:szCs w:val="24"/>
          <w:lang w:val="en-US"/>
        </w:rPr>
        <w:t xml:space="preserve"> the Scientific and Publishing Department of Batumi</w:t>
      </w:r>
      <w:r w:rsidR="00EB4911">
        <w:rPr>
          <w:rFonts w:eastAsia="Times New Roman" w:cs="Times New Roman"/>
          <w:sz w:val="24"/>
          <w:szCs w:val="24"/>
          <w:lang w:val="en-US"/>
        </w:rPr>
        <w:t xml:space="preserve"> Art</w:t>
      </w:r>
      <w:r>
        <w:rPr>
          <w:rFonts w:eastAsia="Times New Roman" w:cs="Times New Roman"/>
          <w:sz w:val="24"/>
          <w:szCs w:val="24"/>
          <w:lang w:val="en-US"/>
        </w:rPr>
        <w:t xml:space="preserve"> State</w:t>
      </w:r>
      <w:r w:rsidR="00F736A0" w:rsidRPr="00F736A0">
        <w:rPr>
          <w:rFonts w:eastAsia="Times New Roman" w:cs="Times New Roman"/>
          <w:sz w:val="24"/>
          <w:szCs w:val="24"/>
          <w:lang w:val="en-US"/>
        </w:rPr>
        <w:t xml:space="preserve"> University </w:t>
      </w:r>
    </w:p>
    <w:p w14:paraId="601DA6EB" w14:textId="4304B0FB" w:rsidR="00EB4911" w:rsidRDefault="00F736A0" w:rsidP="00F736A0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F736A0">
        <w:rPr>
          <w:rFonts w:eastAsia="Times New Roman" w:cs="Times New Roman"/>
          <w:sz w:val="24"/>
          <w:szCs w:val="24"/>
          <w:lang w:val="en-US"/>
        </w:rPr>
        <w:t>Mob: (+995) 571 111 556</w:t>
      </w:r>
    </w:p>
    <w:p w14:paraId="34C47D29" w14:textId="6DA4A367" w:rsidR="00EB4911" w:rsidRDefault="00F736A0" w:rsidP="00F736A0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F736A0">
        <w:rPr>
          <w:rFonts w:eastAsia="Times New Roman" w:cs="Times New Roman"/>
          <w:sz w:val="24"/>
          <w:szCs w:val="24"/>
          <w:lang w:val="en-US"/>
        </w:rPr>
        <w:t xml:space="preserve">Email: </w:t>
      </w:r>
      <w:hyperlink r:id="rId7" w:history="1">
        <w:r w:rsidR="00EB4911" w:rsidRPr="00F736A0">
          <w:rPr>
            <w:rStyle w:val="Hyperlink"/>
            <w:rFonts w:eastAsia="Times New Roman" w:cs="Times New Roman"/>
            <w:sz w:val="24"/>
            <w:szCs w:val="24"/>
            <w:lang w:val="en-US"/>
          </w:rPr>
          <w:t>tea.tsaguria@batu.edu.ge</w:t>
        </w:r>
      </w:hyperlink>
      <w:r w:rsidR="00EB4911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F736A0">
        <w:rPr>
          <w:rFonts w:eastAsia="Times New Roman" w:cs="Times New Roman"/>
          <w:sz w:val="24"/>
          <w:szCs w:val="24"/>
          <w:lang w:val="en-US"/>
        </w:rPr>
        <w:t xml:space="preserve"> </w:t>
      </w:r>
    </w:p>
    <w:p w14:paraId="02474083" w14:textId="77777777" w:rsidR="00EB4911" w:rsidRDefault="00EB4911" w:rsidP="00F736A0">
      <w:pPr>
        <w:spacing w:after="0"/>
        <w:rPr>
          <w:rFonts w:eastAsia="Times New Roman" w:cs="Times New Roman"/>
          <w:sz w:val="24"/>
          <w:szCs w:val="24"/>
          <w:lang w:val="en-US"/>
        </w:rPr>
      </w:pPr>
    </w:p>
    <w:p w14:paraId="6EA93584" w14:textId="51017A79" w:rsidR="00542876" w:rsidRDefault="00542876" w:rsidP="002775C7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F736A0">
        <w:rPr>
          <w:rFonts w:eastAsia="Times New Roman" w:cs="Times New Roman"/>
          <w:sz w:val="24"/>
          <w:szCs w:val="24"/>
          <w:lang w:val="en-US"/>
        </w:rPr>
        <w:t>Salome Chikashua</w:t>
      </w:r>
      <w:r>
        <w:rPr>
          <w:rFonts w:eastAsia="Times New Roman" w:cs="Times New Roman"/>
          <w:sz w:val="24"/>
          <w:szCs w:val="24"/>
          <w:lang w:val="en-US"/>
        </w:rPr>
        <w:t>,</w:t>
      </w:r>
      <w:r w:rsidRPr="00F736A0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EB4911">
        <w:rPr>
          <w:rFonts w:eastAsia="Times New Roman" w:cs="Times New Roman"/>
          <w:sz w:val="24"/>
          <w:szCs w:val="24"/>
          <w:lang w:val="en-US"/>
        </w:rPr>
        <w:t>Manager</w:t>
      </w:r>
      <w:r w:rsidR="00F736A0" w:rsidRPr="00F736A0">
        <w:rPr>
          <w:rFonts w:eastAsia="Times New Roman" w:cs="Times New Roman"/>
          <w:sz w:val="24"/>
          <w:szCs w:val="24"/>
          <w:lang w:val="en-US"/>
        </w:rPr>
        <w:t xml:space="preserve"> of International Relations of Batumi </w:t>
      </w:r>
      <w:r w:rsidR="00C46F0D">
        <w:rPr>
          <w:rFonts w:eastAsia="Times New Roman" w:cs="Times New Roman"/>
          <w:sz w:val="24"/>
          <w:szCs w:val="24"/>
          <w:lang w:val="en-US"/>
        </w:rPr>
        <w:t xml:space="preserve">Art </w:t>
      </w:r>
      <w:r w:rsidR="00F87AA2">
        <w:rPr>
          <w:rFonts w:eastAsia="Times New Roman" w:cs="Times New Roman"/>
          <w:sz w:val="24"/>
          <w:szCs w:val="24"/>
          <w:lang w:val="en-US"/>
        </w:rPr>
        <w:t xml:space="preserve">State </w:t>
      </w:r>
      <w:r w:rsidR="00F736A0" w:rsidRPr="00F736A0">
        <w:rPr>
          <w:rFonts w:eastAsia="Times New Roman" w:cs="Times New Roman"/>
          <w:sz w:val="24"/>
          <w:szCs w:val="24"/>
          <w:lang w:val="en-US"/>
        </w:rPr>
        <w:t>University</w:t>
      </w:r>
    </w:p>
    <w:p w14:paraId="2CA2F105" w14:textId="77777777" w:rsidR="00542876" w:rsidRDefault="00F736A0" w:rsidP="002775C7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F736A0">
        <w:rPr>
          <w:rFonts w:eastAsia="Times New Roman" w:cs="Times New Roman"/>
          <w:sz w:val="24"/>
          <w:szCs w:val="24"/>
          <w:lang w:val="en-US"/>
        </w:rPr>
        <w:t xml:space="preserve">Mob: (+995) 557 03 03 52 </w:t>
      </w:r>
    </w:p>
    <w:p w14:paraId="335CEB0C" w14:textId="6C77025F" w:rsidR="00F736A0" w:rsidRPr="00EB4911" w:rsidRDefault="00F736A0" w:rsidP="002775C7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F736A0">
        <w:rPr>
          <w:rFonts w:eastAsia="Times New Roman" w:cs="Times New Roman"/>
          <w:sz w:val="24"/>
          <w:szCs w:val="24"/>
          <w:lang w:val="en-US"/>
        </w:rPr>
        <w:t xml:space="preserve">Email: </w:t>
      </w:r>
      <w:hyperlink r:id="rId8" w:history="1">
        <w:r w:rsidR="00EB4911" w:rsidRPr="00BE15B1">
          <w:rPr>
            <w:rStyle w:val="Hyperlink"/>
            <w:rFonts w:eastAsia="Times New Roman" w:cs="Times New Roman"/>
            <w:sz w:val="24"/>
            <w:szCs w:val="24"/>
            <w:lang w:val="en-US"/>
          </w:rPr>
          <w:t>salome.chikashua@batu.edu.ge</w:t>
        </w:r>
      </w:hyperlink>
      <w:r w:rsidR="00EB4911">
        <w:rPr>
          <w:rFonts w:eastAsia="Times New Roman" w:cs="Times New Roman"/>
          <w:sz w:val="24"/>
          <w:szCs w:val="24"/>
          <w:lang w:val="en-US"/>
        </w:rPr>
        <w:t xml:space="preserve"> </w:t>
      </w:r>
    </w:p>
    <w:p w14:paraId="5C75FE9B" w14:textId="77777777" w:rsidR="00F736A0" w:rsidRDefault="00F736A0" w:rsidP="002775C7">
      <w:pPr>
        <w:spacing w:after="0"/>
        <w:rPr>
          <w:rFonts w:cs="Times New Roman"/>
          <w:b/>
          <w:sz w:val="24"/>
          <w:szCs w:val="24"/>
          <w:lang w:val="en-US"/>
        </w:rPr>
      </w:pPr>
    </w:p>
    <w:p w14:paraId="0BCB78E6" w14:textId="77777777" w:rsidR="00F736A0" w:rsidRPr="002775C7" w:rsidRDefault="00F736A0" w:rsidP="002775C7">
      <w:pPr>
        <w:spacing w:after="0"/>
        <w:rPr>
          <w:rFonts w:cs="Times New Roman"/>
          <w:b/>
          <w:sz w:val="24"/>
          <w:szCs w:val="24"/>
          <w:lang w:val="en-US"/>
        </w:rPr>
      </w:pPr>
    </w:p>
    <w:p w14:paraId="4A140706" w14:textId="77777777" w:rsidR="002775C7" w:rsidRDefault="002775C7" w:rsidP="002775C7">
      <w:pPr>
        <w:spacing w:after="0"/>
        <w:rPr>
          <w:rFonts w:cs="Times New Roman"/>
          <w:bCs/>
          <w:sz w:val="24"/>
          <w:szCs w:val="24"/>
          <w:lang w:val="en-US"/>
        </w:rPr>
      </w:pPr>
    </w:p>
    <w:p w14:paraId="10C465BD" w14:textId="77777777" w:rsidR="002775C7" w:rsidRPr="00FE62AC" w:rsidRDefault="002775C7" w:rsidP="002775C7">
      <w:pPr>
        <w:spacing w:after="0" w:line="360" w:lineRule="auto"/>
        <w:rPr>
          <w:rFonts w:cs="Times New Roman"/>
          <w:b/>
          <w:sz w:val="24"/>
          <w:szCs w:val="24"/>
          <w:lang w:val="en-US"/>
        </w:rPr>
      </w:pPr>
    </w:p>
    <w:p w14:paraId="73642E43" w14:textId="77777777" w:rsidR="00F8317D" w:rsidRDefault="00F8317D" w:rsidP="00F8317D">
      <w:pPr>
        <w:spacing w:after="0"/>
        <w:rPr>
          <w:rFonts w:cs="Times New Roman"/>
          <w:b/>
          <w:sz w:val="24"/>
          <w:szCs w:val="24"/>
          <w:lang w:val="en-US"/>
        </w:rPr>
      </w:pPr>
    </w:p>
    <w:p w14:paraId="165A0E64" w14:textId="77777777" w:rsidR="00F8317D" w:rsidRPr="00F8317D" w:rsidRDefault="00F8317D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sectPr w:rsidR="00F8317D" w:rsidRPr="00F831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15188"/>
    <w:multiLevelType w:val="hybridMultilevel"/>
    <w:tmpl w:val="B122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11BFF"/>
    <w:multiLevelType w:val="hybridMultilevel"/>
    <w:tmpl w:val="53F4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66464">
    <w:abstractNumId w:val="0"/>
  </w:num>
  <w:num w:numId="2" w16cid:durableId="545261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32"/>
    <w:rsid w:val="000A6332"/>
    <w:rsid w:val="001011AE"/>
    <w:rsid w:val="001872E4"/>
    <w:rsid w:val="001D5B3E"/>
    <w:rsid w:val="002775C7"/>
    <w:rsid w:val="002961A4"/>
    <w:rsid w:val="00542876"/>
    <w:rsid w:val="0066529E"/>
    <w:rsid w:val="006C0B77"/>
    <w:rsid w:val="008242FF"/>
    <w:rsid w:val="00870751"/>
    <w:rsid w:val="00922C48"/>
    <w:rsid w:val="009A6875"/>
    <w:rsid w:val="00B915B7"/>
    <w:rsid w:val="00C22A41"/>
    <w:rsid w:val="00C46F0D"/>
    <w:rsid w:val="00EA59DF"/>
    <w:rsid w:val="00EB4911"/>
    <w:rsid w:val="00EE4070"/>
    <w:rsid w:val="00F12C76"/>
    <w:rsid w:val="00F736A0"/>
    <w:rsid w:val="00F8317D"/>
    <w:rsid w:val="00F87AA2"/>
    <w:rsid w:val="00F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BBF67"/>
  <w15:chartTrackingRefBased/>
  <w15:docId w15:val="{B0256255-9450-4031-B5B2-38AE7E19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17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F831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ome.chikashua@batu.edu.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a.tsaguria@batu.edu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tu.edu.ge" TargetMode="External"/><Relationship Id="rId5" Type="http://schemas.openxmlformats.org/officeDocument/2006/relationships/hyperlink" Target="mailto:science@batu.edu.g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420</Words>
  <Characters>2499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chikashua</dc:creator>
  <cp:keywords/>
  <dc:description/>
  <cp:lastModifiedBy>salome chikashua</cp:lastModifiedBy>
  <cp:revision>10</cp:revision>
  <dcterms:created xsi:type="dcterms:W3CDTF">2024-11-14T19:33:00Z</dcterms:created>
  <dcterms:modified xsi:type="dcterms:W3CDTF">2024-11-23T13:31:00Z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4a9c2b6d560c496b65302e33b84997c7cab45f386b99ce3605603c8ce8327748</vt:lpwstr>
  </property>
</Properties>
</file>